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РЕЗОЛЮТИВНАЯ ЧАСТЬ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ЗАОЧНОГО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8"/>
          <w:szCs w:val="28"/>
        </w:rPr>
        <w:t>Бекетовой Н.И.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t>№2-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-2803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унитарного предприятия «</w:t>
      </w:r>
      <w:r>
        <w:rPr>
          <w:rFonts w:ascii="Times New Roman" w:eastAsia="Times New Roman" w:hAnsi="Times New Roman" w:cs="Times New Roman"/>
          <w:sz w:val="28"/>
          <w:szCs w:val="28"/>
        </w:rPr>
        <w:t>Управком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«Уют» городского округа Евпатория Республики Крым (ИНН 9110089086</w:t>
      </w:r>
      <w:r>
        <w:rPr>
          <w:rFonts w:ascii="Times New Roman" w:eastAsia="Times New Roman" w:hAnsi="Times New Roman" w:cs="Times New Roman"/>
          <w:sz w:val="28"/>
          <w:szCs w:val="28"/>
        </w:rPr>
        <w:t>, ОГРН: 1159102005590</w:t>
      </w:r>
      <w:r>
        <w:rPr>
          <w:rFonts w:ascii="Times New Roman" w:eastAsia="Times New Roman" w:hAnsi="Times New Roman" w:cs="Times New Roman"/>
          <w:sz w:val="28"/>
          <w:szCs w:val="28"/>
        </w:rPr>
        <w:t>) к Кучерявой Валентине Петровне (</w:t>
      </w:r>
      <w:r>
        <w:rPr>
          <w:rStyle w:val="cat-PassportDatagrp-18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задолженности за услуги по управлению, содержанию и текущему ремонту общего имущества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унитарного предприятия «</w:t>
      </w:r>
      <w:r>
        <w:rPr>
          <w:rFonts w:ascii="Times New Roman" w:eastAsia="Times New Roman" w:hAnsi="Times New Roman" w:cs="Times New Roman"/>
          <w:sz w:val="28"/>
          <w:szCs w:val="28"/>
        </w:rPr>
        <w:t>Управком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«Уют» городского округа Евпатория Республики Крым (ИНН 9110089086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ОГРН: 1159102005590</w:t>
      </w:r>
      <w:r>
        <w:rPr>
          <w:rFonts w:ascii="Times New Roman" w:eastAsia="Times New Roman" w:hAnsi="Times New Roman" w:cs="Times New Roman"/>
          <w:sz w:val="28"/>
          <w:szCs w:val="28"/>
        </w:rPr>
        <w:t>) к Кучерявой Валентине Петровне (</w:t>
      </w:r>
      <w:r>
        <w:rPr>
          <w:rStyle w:val="cat-PassportDatagrp-18rplc-1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задолженности за услуги по управлению, содержанию и текущему ремонту общего имущества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 частично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Кучерявой Валентины Петровны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унитарного предприятия «</w:t>
      </w:r>
      <w:r>
        <w:rPr>
          <w:rFonts w:ascii="Times New Roman" w:eastAsia="Times New Roman" w:hAnsi="Times New Roman" w:cs="Times New Roman"/>
          <w:sz w:val="28"/>
          <w:szCs w:val="28"/>
        </w:rPr>
        <w:t>Управком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«Уют» городского округа Евпатория Республики Крым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по оплате услуг по управлению многоквартирным домом, содержанию и текущему ремонту общего имущест</w:t>
      </w:r>
      <w:r>
        <w:rPr>
          <w:rFonts w:ascii="Times New Roman" w:eastAsia="Times New Roman" w:hAnsi="Times New Roman" w:cs="Times New Roman"/>
          <w:sz w:val="28"/>
          <w:szCs w:val="28"/>
        </w:rPr>
        <w:t>ва за период с 04.10.2021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11.11.2022 в размере </w:t>
      </w:r>
      <w:r>
        <w:rPr>
          <w:rStyle w:val="cat-Sumgrp-14rplc-2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Sumgrp-15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основной долг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Sumgrp-16rplc-2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пени </w:t>
      </w:r>
      <w:r>
        <w:rPr>
          <w:rFonts w:ascii="Times New Roman" w:eastAsia="Times New Roman" w:hAnsi="Times New Roman" w:cs="Times New Roman"/>
          <w:sz w:val="28"/>
          <w:szCs w:val="28"/>
        </w:rPr>
        <w:t>за период с 01.11.2021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10.06.2023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Кучерявой Валентины Петровны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унитарного предприятия «</w:t>
      </w:r>
      <w:r>
        <w:rPr>
          <w:rFonts w:ascii="Times New Roman" w:eastAsia="Times New Roman" w:hAnsi="Times New Roman" w:cs="Times New Roman"/>
          <w:sz w:val="28"/>
          <w:szCs w:val="28"/>
        </w:rPr>
        <w:t>Управком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«Уют» городского округа Евпатория Республики Крым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по оплате государственной пошлины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>
        <w:rPr>
          <w:rStyle w:val="cat-Sumgrp-17rplc-33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остальной части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отказать.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на содержание решения суда.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8rplc-10">
    <w:name w:val="cat-PassportData grp-18 rplc-10"/>
    <w:basedOn w:val="DefaultParagraphFont"/>
  </w:style>
  <w:style w:type="character" w:customStyle="1" w:styleId="cat-PassportDatagrp-18rplc-17">
    <w:name w:val="cat-PassportData grp-18 rplc-17"/>
    <w:basedOn w:val="DefaultParagraphFont"/>
  </w:style>
  <w:style w:type="character" w:customStyle="1" w:styleId="cat-Sumgrp-14rplc-25">
    <w:name w:val="cat-Sum grp-14 rplc-25"/>
    <w:basedOn w:val="DefaultParagraphFont"/>
  </w:style>
  <w:style w:type="character" w:customStyle="1" w:styleId="cat-Sumgrp-15rplc-26">
    <w:name w:val="cat-Sum grp-15 rplc-26"/>
    <w:basedOn w:val="DefaultParagraphFont"/>
  </w:style>
  <w:style w:type="character" w:customStyle="1" w:styleId="cat-Sumgrp-16rplc-27">
    <w:name w:val="cat-Sum grp-16 rplc-27"/>
    <w:basedOn w:val="DefaultParagraphFont"/>
  </w:style>
  <w:style w:type="character" w:customStyle="1" w:styleId="cat-Sumgrp-17rplc-33">
    <w:name w:val="cat-Sum grp-17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